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2962275</wp:posOffset>
            </wp:positionH>
            <wp:positionV relativeFrom="paragraph">
              <wp:posOffset>19050</wp:posOffset>
            </wp:positionV>
            <wp:extent cx="929125" cy="1012508"/>
            <wp:effectExtent b="0" l="0" r="0" t="0"/>
            <wp:wrapTopAndBottom distB="19050" distT="1905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9125" cy="10125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Sujet :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Renouvellement de visa de circulation « partenaire 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 soussignée Derya Uztürk, Président de l’Association des Anciens  du Lycée Saint-Joseph atteste que </w:t>
      </w: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5">
      <w:pPr>
        <w:spacing w:after="0" w:line="240" w:lineRule="auto"/>
        <w:ind w:left="7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Ad Soyad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(Id: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TC NO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né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Doğum Tarihi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à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Doğum Yeri,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t xml:space="preserve">est diplômé du Lycée Saint-Joseph depuis le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Mezuniyet Tarihi</w:t>
      </w:r>
    </w:p>
    <w:p w:rsidR="00000000" w:rsidDel="00000000" w:rsidP="00000000" w:rsidRDefault="00000000" w:rsidRPr="00000000" w14:paraId="00000006">
      <w:pPr>
        <w:spacing w:after="0" w:line="2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7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Adres</w:t>
      </w:r>
    </w:p>
    <w:p w:rsidR="00000000" w:rsidDel="00000000" w:rsidP="00000000" w:rsidRDefault="00000000" w:rsidRPr="00000000" w14:paraId="00000008">
      <w:pPr>
        <w:spacing w:after="0" w:line="240" w:lineRule="auto"/>
        <w:ind w:left="7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Telefon</w:t>
      </w:r>
    </w:p>
    <w:p w:rsidR="00000000" w:rsidDel="00000000" w:rsidP="00000000" w:rsidRDefault="00000000" w:rsidRPr="00000000" w14:paraId="00000009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J’atteste que le demandeur a l’intention de se rendre en France.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 serais reconnaissant au Consulat Général de France à Istanbul de bien vouloir, en conséquence, examiner avec bienveillance sa demande de renouvellement de visa de circulation.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Fait à Istanbul, le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tarih</w:t>
      </w:r>
    </w:p>
    <w:p w:rsidR="00000000" w:rsidDel="00000000" w:rsidP="00000000" w:rsidRDefault="00000000" w:rsidRPr="00000000" w14:paraId="0000000E">
      <w:pPr>
        <w:ind w:left="792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Derya Uztürk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tabs>
        <w:tab w:val="center" w:pos="4680"/>
        <w:tab w:val="right" w:pos="9360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tabs>
        <w:tab w:val="center" w:pos="4680"/>
        <w:tab w:val="right" w:pos="9360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tabs>
        <w:tab w:val="center" w:pos="4680"/>
        <w:tab w:val="right" w:pos="9360"/>
      </w:tabs>
      <w:spacing w:after="0" w:line="240" w:lineRule="auto"/>
      <w:jc w:val="center"/>
      <w:rPr>
        <w:color w:val="666666"/>
        <w:sz w:val="20"/>
        <w:szCs w:val="20"/>
      </w:rPr>
    </w:pPr>
    <w:r w:rsidDel="00000000" w:rsidR="00000000" w:rsidRPr="00000000">
      <w:rPr>
        <w:color w:val="666666"/>
        <w:sz w:val="20"/>
        <w:szCs w:val="20"/>
        <w:rtl w:val="0"/>
      </w:rPr>
      <w:t xml:space="preserve">Saint-Joseph’liler Derneği</w:t>
    </w:r>
  </w:p>
  <w:p w:rsidR="00000000" w:rsidDel="00000000" w:rsidP="00000000" w:rsidRDefault="00000000" w:rsidRPr="00000000" w14:paraId="0000001A">
    <w:pPr>
      <w:tabs>
        <w:tab w:val="center" w:pos="4680"/>
        <w:tab w:val="right" w:pos="9360"/>
      </w:tabs>
      <w:spacing w:after="0" w:line="240" w:lineRule="auto"/>
      <w:jc w:val="center"/>
      <w:rPr>
        <w:color w:val="a6a6a6"/>
        <w:sz w:val="20"/>
        <w:szCs w:val="20"/>
      </w:rPr>
    </w:pPr>
    <w:r w:rsidDel="00000000" w:rsidR="00000000" w:rsidRPr="00000000">
      <w:rPr>
        <w:color w:val="a6a6a6"/>
        <w:sz w:val="20"/>
        <w:szCs w:val="20"/>
        <w:rtl w:val="0"/>
      </w:rPr>
      <w:t xml:space="preserve">Dr. Esat Işık Caddesi No: 66/24, 34710, Kadıköy, İstanbul</w:t>
    </w:r>
  </w:p>
  <w:p w:rsidR="00000000" w:rsidDel="00000000" w:rsidP="00000000" w:rsidRDefault="00000000" w:rsidRPr="00000000" w14:paraId="0000001B">
    <w:pPr>
      <w:tabs>
        <w:tab w:val="center" w:pos="4680"/>
        <w:tab w:val="right" w:pos="9360"/>
      </w:tabs>
      <w:spacing w:after="0" w:line="240" w:lineRule="auto"/>
      <w:jc w:val="center"/>
      <w:rPr>
        <w:color w:val="a6a6a6"/>
        <w:sz w:val="20"/>
        <w:szCs w:val="20"/>
      </w:rPr>
    </w:pPr>
    <w:r w:rsidDel="00000000" w:rsidR="00000000" w:rsidRPr="00000000">
      <w:rPr>
        <w:color w:val="a6a6a6"/>
        <w:sz w:val="20"/>
        <w:szCs w:val="20"/>
        <w:rtl w:val="0"/>
      </w:rPr>
      <w:t xml:space="preserve">dernek@sjd.org.tr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tabs>
        <w:tab w:val="left" w:pos="375"/>
      </w:tabs>
      <w:spacing w:after="0" w:line="240" w:lineRule="auto"/>
      <w:rPr/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left" w:pos="375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